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F92E72" w:rsidTr="00F92E72">
        <w:trPr>
          <w:jc w:val="center"/>
        </w:trPr>
        <w:tc>
          <w:tcPr>
            <w:tcW w:w="3080" w:type="dxa"/>
            <w:vAlign w:val="center"/>
          </w:tcPr>
          <w:p w:rsidR="00F92E72" w:rsidRDefault="00F92E7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933450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92E72" w:rsidRDefault="00F92E7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95350"/>
                  <wp:effectExtent l="19050" t="0" r="0" b="0"/>
                  <wp:docPr id="8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E72" w:rsidTr="00F92E72">
        <w:trPr>
          <w:jc w:val="center"/>
        </w:trPr>
        <w:tc>
          <w:tcPr>
            <w:tcW w:w="3080" w:type="dxa"/>
            <w:vAlign w:val="center"/>
          </w:tcPr>
          <w:p w:rsidR="00F92E72" w:rsidRDefault="00F92E7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904875"/>
                  <wp:effectExtent l="19050" t="0" r="0" b="0"/>
                  <wp:docPr id="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92E72" w:rsidRDefault="00F92E7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33450"/>
                  <wp:effectExtent l="19050" t="0" r="0" b="0"/>
                  <wp:docPr id="10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92E72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06373955" r:id="rId1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92E7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4" o:title=""/>
                </v:shape>
                <o:OLEObject Type="Embed" ProgID="Package" ShapeID="_x0000_i1027" DrawAspect="Content" ObjectID="_1606373956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92E7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6373957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F92E7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18" o:title=""/>
                </v:shape>
                <o:OLEObject Type="Embed" ProgID="Package" ShapeID="_x0000_i1025" DrawAspect="Content" ObjectID="_1606373958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F92E7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Look, read, and </w:t>
      </w:r>
      <w:r w:rsidR="00F92E7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92E72" w:rsidTr="00F92E72">
        <w:tc>
          <w:tcPr>
            <w:tcW w:w="9242" w:type="dxa"/>
          </w:tcPr>
          <w:p w:rsidR="00F92E72" w:rsidRDefault="00F92E72" w:rsidP="00F92E7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yo-yo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92E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F92E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bicycle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92E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jump rope</w:t>
            </w:r>
          </w:p>
        </w:tc>
      </w:tr>
    </w:tbl>
    <w:p w:rsidR="00F92E72" w:rsidRPr="00F92E72" w:rsidRDefault="00F92E72" w:rsidP="00F92E72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F92E72" w:rsidRPr="00F92E72" w:rsidRDefault="00F92E72" w:rsidP="00F92E72">
      <w:pPr>
        <w:bidi w:val="0"/>
      </w:pP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3781"/>
        <w:gridCol w:w="3540"/>
      </w:tblGrid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9B4B00" w:rsidRDefault="00F92E72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71550" cy="933450"/>
                  <wp:effectExtent l="19050" t="0" r="0" b="0"/>
                  <wp:docPr id="17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9B4B00" w:rsidRDefault="00F92E72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047750" cy="904875"/>
                  <wp:effectExtent l="19050" t="0" r="0" b="0"/>
                  <wp:docPr id="18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5A3BA5" w:rsidRDefault="00F92E72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33450"/>
                  <wp:effectExtent l="19050" t="0" r="0" b="0"/>
                  <wp:docPr id="19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5A3BA5" w:rsidRDefault="00F92E72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E72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895350"/>
                  <wp:effectExtent l="19050" t="0" r="0" b="0"/>
                  <wp:docPr id="20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92E72" w:rsidP="00F92E72">
      <w:pPr>
        <w:pStyle w:val="NormalWeb"/>
        <w:rPr>
          <w:sz w:val="28"/>
          <w:szCs w:val="28"/>
        </w:rPr>
      </w:pPr>
      <w:r w:rsidRPr="00F92E72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F92E72" w:rsidTr="00F92E72">
        <w:tc>
          <w:tcPr>
            <w:tcW w:w="4621" w:type="dxa"/>
          </w:tcPr>
          <w:p w:rsidR="00F92E72" w:rsidRDefault="00F92E72" w:rsidP="00F92E72">
            <w:pPr>
              <w:pStyle w:val="NormalWeb"/>
              <w:numPr>
                <w:ilvl w:val="0"/>
                <w:numId w:val="17"/>
              </w:numPr>
            </w:pPr>
            <w:r w:rsidRPr="00F92E72">
              <w:t>It’s a ball.</w:t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drawing>
                <wp:inline distT="0" distB="0" distL="0" distR="0">
                  <wp:extent cx="971550" cy="933450"/>
                  <wp:effectExtent l="19050" t="0" r="0" b="0"/>
                  <wp:docPr id="21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drawing>
                <wp:inline distT="0" distB="0" distL="0" distR="0">
                  <wp:extent cx="1028700" cy="895350"/>
                  <wp:effectExtent l="19050" t="0" r="0" b="0"/>
                  <wp:docPr id="22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F92E72" w:rsidP="001B29CB">
            <w:pPr>
              <w:pStyle w:val="NormalWeb"/>
              <w:jc w:val="center"/>
            </w:pPr>
            <w:r w:rsidRPr="00F92E72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6373959" r:id="rId21"/>
              </w:object>
            </w:r>
          </w:p>
        </w:tc>
      </w:tr>
      <w:tr w:rsidR="00F92E72" w:rsidTr="00F92E72">
        <w:tc>
          <w:tcPr>
            <w:tcW w:w="4621" w:type="dxa"/>
          </w:tcPr>
          <w:p w:rsidR="00F92E72" w:rsidRDefault="00F92E72" w:rsidP="00F92E72">
            <w:pPr>
              <w:pStyle w:val="NormalWeb"/>
              <w:numPr>
                <w:ilvl w:val="0"/>
                <w:numId w:val="17"/>
              </w:numPr>
            </w:pPr>
            <w:r w:rsidRPr="00F92E72">
              <w:t>It’s a jump rope.</w:t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drawing>
                <wp:inline distT="0" distB="0" distL="0" distR="0">
                  <wp:extent cx="1028700" cy="933450"/>
                  <wp:effectExtent l="19050" t="0" r="0" b="0"/>
                  <wp:docPr id="24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lastRenderedPageBreak/>
              <w:drawing>
                <wp:inline distT="0" distB="0" distL="0" distR="0">
                  <wp:extent cx="1047750" cy="904875"/>
                  <wp:effectExtent l="19050" t="0" r="0" b="0"/>
                  <wp:docPr id="25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1B29CB" w:rsidP="00F92E72">
            <w:pPr>
              <w:pStyle w:val="NormalWeb"/>
              <w:jc w:val="center"/>
            </w:pPr>
            <w:r w:rsidRPr="00F92E72"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6373960" r:id="rId23"/>
              </w:object>
            </w:r>
          </w:p>
        </w:tc>
      </w:tr>
      <w:tr w:rsidR="00F92E72" w:rsidTr="00F92E72">
        <w:trPr>
          <w:trHeight w:val="77"/>
        </w:trPr>
        <w:tc>
          <w:tcPr>
            <w:tcW w:w="4621" w:type="dxa"/>
          </w:tcPr>
          <w:p w:rsidR="00F92E72" w:rsidRDefault="00F92E72" w:rsidP="00F92E72">
            <w:pPr>
              <w:pStyle w:val="NormalWeb"/>
              <w:numPr>
                <w:ilvl w:val="0"/>
                <w:numId w:val="17"/>
              </w:numPr>
            </w:pPr>
            <w:r w:rsidRPr="00F92E72">
              <w:lastRenderedPageBreak/>
              <w:t>It’s a yo-yo.</w:t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drawing>
                <wp:inline distT="0" distB="0" distL="0" distR="0">
                  <wp:extent cx="971550" cy="933450"/>
                  <wp:effectExtent l="19050" t="0" r="0" b="0"/>
                  <wp:docPr id="27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drawing>
                <wp:inline distT="0" distB="0" distL="0" distR="0">
                  <wp:extent cx="1028700" cy="895350"/>
                  <wp:effectExtent l="19050" t="0" r="0" b="0"/>
                  <wp:docPr id="28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1B29CB" w:rsidP="00F92E72">
            <w:pPr>
              <w:pStyle w:val="NormalWeb"/>
              <w:jc w:val="center"/>
            </w:pPr>
            <w:r w:rsidRPr="00F92E72">
              <w:object w:dxaOrig="630" w:dyaOrig="811">
                <v:shape id="_x0000_i1031" type="#_x0000_t75" style="width:31.5pt;height:40.5pt" o:ole="">
                  <v:imagedata r:id="rId24" o:title=""/>
                </v:shape>
                <o:OLEObject Type="Embed" ProgID="Package" ShapeID="_x0000_i1031" DrawAspect="Content" ObjectID="_1606373961" r:id="rId25"/>
              </w:object>
            </w:r>
          </w:p>
        </w:tc>
      </w:tr>
      <w:tr w:rsidR="00F92E72" w:rsidTr="00F92E72">
        <w:tc>
          <w:tcPr>
            <w:tcW w:w="4621" w:type="dxa"/>
          </w:tcPr>
          <w:p w:rsidR="00F92E72" w:rsidRDefault="00F92E72" w:rsidP="00F92E72">
            <w:pPr>
              <w:pStyle w:val="NormalWeb"/>
              <w:numPr>
                <w:ilvl w:val="0"/>
                <w:numId w:val="17"/>
              </w:numPr>
            </w:pPr>
            <w:r w:rsidRPr="00F92E72">
              <w:t>It’s a bicycle.</w:t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drawing>
                <wp:inline distT="0" distB="0" distL="0" distR="0">
                  <wp:extent cx="1028700" cy="933450"/>
                  <wp:effectExtent l="19050" t="0" r="0" b="0"/>
                  <wp:docPr id="31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F92E72" w:rsidP="00F92E72">
            <w:pPr>
              <w:pStyle w:val="NormalWeb"/>
              <w:numPr>
                <w:ilvl w:val="0"/>
                <w:numId w:val="18"/>
              </w:numPr>
            </w:pPr>
            <w:r w:rsidRPr="00F92E72">
              <w:drawing>
                <wp:inline distT="0" distB="0" distL="0" distR="0">
                  <wp:extent cx="1047750" cy="904875"/>
                  <wp:effectExtent l="19050" t="0" r="0" b="0"/>
                  <wp:docPr id="33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1B29CB" w:rsidP="00F92E72">
            <w:pPr>
              <w:pStyle w:val="NormalWeb"/>
              <w:jc w:val="center"/>
            </w:pPr>
            <w:r w:rsidRPr="00F92E72"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373962" r:id="rId27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1B48E3" w:rsidRPr="001B29CB" w:rsidRDefault="001B29CB" w:rsidP="001B29CB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36"/>
          <w:szCs w:val="36"/>
          <w:lang w:bidi="ar-SA"/>
        </w:rPr>
      </w:pPr>
      <w:r w:rsidRPr="001B29CB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B29CB" w:rsidTr="001B29CB">
        <w:tc>
          <w:tcPr>
            <w:tcW w:w="4621" w:type="dxa"/>
            <w:vAlign w:val="center"/>
          </w:tcPr>
          <w:p w:rsidR="001B29CB" w:rsidRPr="001B29CB" w:rsidRDefault="001B29CB" w:rsidP="001B29C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1.It’s a yo-yo.</w:t>
            </w:r>
          </w:p>
        </w:tc>
        <w:tc>
          <w:tcPr>
            <w:tcW w:w="4621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8" o:title=""/>
                </v:shape>
                <o:OLEObject Type="Embed" ProgID="Package" ShapeID="_x0000_i1033" DrawAspect="Content" ObjectID="_1606373963" r:id="rId29"/>
              </w:object>
            </w:r>
          </w:p>
        </w:tc>
      </w:tr>
      <w:tr w:rsidR="001B29CB" w:rsidTr="001B29CB">
        <w:tc>
          <w:tcPr>
            <w:tcW w:w="4621" w:type="dxa"/>
            <w:vAlign w:val="center"/>
          </w:tcPr>
          <w:p w:rsidR="001B29CB" w:rsidRPr="001B29CB" w:rsidRDefault="001B29CB" w:rsidP="001B29C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2.It’s a ball.</w:t>
            </w:r>
          </w:p>
        </w:tc>
        <w:tc>
          <w:tcPr>
            <w:tcW w:w="4621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0" o:title=""/>
                </v:shape>
                <o:OLEObject Type="Embed" ProgID="Package" ShapeID="_x0000_i1036" DrawAspect="Content" ObjectID="_1606373964" r:id="rId31"/>
              </w:object>
            </w:r>
          </w:p>
        </w:tc>
      </w:tr>
      <w:tr w:rsidR="001B29CB" w:rsidTr="001B29CB">
        <w:tc>
          <w:tcPr>
            <w:tcW w:w="4621" w:type="dxa"/>
            <w:vAlign w:val="center"/>
          </w:tcPr>
          <w:p w:rsidR="001B29CB" w:rsidRPr="001B29CB" w:rsidRDefault="001B29CB" w:rsidP="001B29C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3.It’s a bicycle.</w:t>
            </w:r>
          </w:p>
        </w:tc>
        <w:tc>
          <w:tcPr>
            <w:tcW w:w="4621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2" o:title=""/>
                </v:shape>
                <o:OLEObject Type="Embed" ProgID="Package" ShapeID="_x0000_i1035" DrawAspect="Content" ObjectID="_1606373965" r:id="rId33"/>
              </w:object>
            </w:r>
          </w:p>
        </w:tc>
      </w:tr>
      <w:tr w:rsidR="001B29CB" w:rsidTr="001B29CB">
        <w:tc>
          <w:tcPr>
            <w:tcW w:w="4621" w:type="dxa"/>
            <w:vAlign w:val="center"/>
          </w:tcPr>
          <w:p w:rsidR="001B29CB" w:rsidRDefault="001B29CB" w:rsidP="001B29CB">
            <w:pPr>
              <w:bidi w:val="0"/>
            </w:pPr>
            <w:r w:rsidRPr="001B29C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4.It’s a jump rope.</w:t>
            </w:r>
          </w:p>
        </w:tc>
        <w:tc>
          <w:tcPr>
            <w:tcW w:w="4621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4" o:title=""/>
                </v:shape>
                <o:OLEObject Type="Embed" ProgID="Package" ShapeID="_x0000_i1034" DrawAspect="Content" ObjectID="_1606373966" r:id="rId35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B29CB" w:rsidP="001B29CB">
      <w:pPr>
        <w:bidi w:val="0"/>
        <w:rPr>
          <w:rFonts w:ascii="Times New Roman" w:hAnsi="Times New Roman" w:cs="Times New Roman"/>
          <w:sz w:val="28"/>
          <w:szCs w:val="28"/>
        </w:rPr>
      </w:pPr>
      <w:r w:rsidRPr="001B29C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Ind w:w="-47" w:type="dxa"/>
        <w:tblLook w:val="04A0"/>
      </w:tblPr>
      <w:tblGrid>
        <w:gridCol w:w="3891"/>
        <w:gridCol w:w="3848"/>
        <w:gridCol w:w="846"/>
      </w:tblGrid>
      <w:tr w:rsidR="001B29CB" w:rsidTr="001B29CB">
        <w:trPr>
          <w:jc w:val="center"/>
        </w:trPr>
        <w:tc>
          <w:tcPr>
            <w:tcW w:w="3891" w:type="dxa"/>
          </w:tcPr>
          <w:p w:rsidR="001B29CB" w:rsidRPr="001B29CB" w:rsidRDefault="001B29CB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>It’s a _________.</w:t>
            </w:r>
          </w:p>
          <w:p w:rsidR="001B29CB" w:rsidRDefault="001B29CB" w:rsidP="008D6DD2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ball</w:t>
            </w:r>
          </w:p>
          <w:p w:rsidR="001B29CB" w:rsidRPr="008D6DD2" w:rsidRDefault="001B29CB" w:rsidP="001B29CB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yo-yo</w:t>
            </w:r>
          </w:p>
        </w:tc>
        <w:tc>
          <w:tcPr>
            <w:tcW w:w="3848" w:type="dxa"/>
            <w:vAlign w:val="center"/>
          </w:tcPr>
          <w:p w:rsidR="001B29CB" w:rsidRPr="008D6DD2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71550" cy="933450"/>
                  <wp:effectExtent l="19050" t="0" r="0" b="0"/>
                  <wp:docPr id="34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6" o:title=""/>
                </v:shape>
                <o:OLEObject Type="Embed" ProgID="Package" ShapeID="_x0000_i1038" DrawAspect="Content" ObjectID="_1606373967" r:id="rId37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Pr="001B29CB" w:rsidRDefault="001B29CB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>It’s a _________.</w:t>
            </w:r>
          </w:p>
          <w:p w:rsidR="001B29CB" w:rsidRDefault="001B29CB" w:rsidP="008D6DD2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ball</w:t>
            </w:r>
          </w:p>
          <w:p w:rsidR="001B29CB" w:rsidRDefault="001B29CB" w:rsidP="001B29CB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bicycle</w:t>
            </w:r>
          </w:p>
          <w:p w:rsidR="001B29CB" w:rsidRPr="001B29CB" w:rsidRDefault="001B29CB" w:rsidP="001B29CB">
            <w:pPr>
              <w:bidi w:val="0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8" w:type="dxa"/>
            <w:vAlign w:val="center"/>
          </w:tcPr>
          <w:p w:rsidR="001B29CB" w:rsidRPr="008D6DD2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895350"/>
                  <wp:effectExtent l="19050" t="0" r="0" b="0"/>
                  <wp:docPr id="35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1B29C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8" o:title=""/>
                </v:shape>
                <o:OLEObject Type="Embed" ProgID="Package" ShapeID="_x0000_i1040" DrawAspect="Content" ObjectID="_1606373968" r:id="rId39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Default="001B29CB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>It’s a _________.</w:t>
            </w:r>
          </w:p>
          <w:p w:rsidR="001B29CB" w:rsidRDefault="001B29CB" w:rsidP="008D6DD2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yo-yo</w:t>
            </w:r>
          </w:p>
          <w:p w:rsidR="001B29CB" w:rsidRPr="008D6DD2" w:rsidRDefault="001B29CB" w:rsidP="001B29CB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>jump rope</w:t>
            </w:r>
          </w:p>
        </w:tc>
        <w:tc>
          <w:tcPr>
            <w:tcW w:w="3848" w:type="dxa"/>
            <w:vAlign w:val="center"/>
          </w:tcPr>
          <w:p w:rsidR="001B29CB" w:rsidRPr="008D6DD2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47750" cy="904875"/>
                  <wp:effectExtent l="19050" t="0" r="0" b="0"/>
                  <wp:docPr id="36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1B29C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0" o:title=""/>
                </v:shape>
                <o:OLEObject Type="Embed" ProgID="Package" ShapeID="_x0000_i1037" DrawAspect="Content" ObjectID="_1606373969" r:id="rId41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Default="001B29CB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>It’s a _________.</w:t>
            </w:r>
          </w:p>
          <w:p w:rsidR="001B29CB" w:rsidRDefault="001B29CB" w:rsidP="008D6DD2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bicycle</w:t>
            </w:r>
          </w:p>
          <w:p w:rsidR="001B29CB" w:rsidRDefault="001B29CB" w:rsidP="001B29CB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>jump rope</w:t>
            </w:r>
          </w:p>
          <w:p w:rsidR="001B29CB" w:rsidRPr="008D6DD2" w:rsidRDefault="001B29CB" w:rsidP="001B29CB">
            <w:pPr>
              <w:pStyle w:val="ListParagraph"/>
              <w:bidi w:val="0"/>
              <w:ind w:left="106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8" w:type="dxa"/>
            <w:vAlign w:val="center"/>
          </w:tcPr>
          <w:p w:rsidR="001B29CB" w:rsidRPr="008D6DD2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33450"/>
                  <wp:effectExtent l="19050" t="0" r="0" b="0"/>
                  <wp:docPr id="37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1B29CB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2" o:title=""/>
                </v:shape>
                <o:OLEObject Type="Embed" ProgID="Package" ShapeID="_x0000_i1039" DrawAspect="Content" ObjectID="_1606373970" r:id="rId4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B29CB" w:rsidP="001B29CB">
      <w:pPr>
        <w:bidi w:val="0"/>
        <w:rPr>
          <w:rFonts w:ascii="Times New Roman" w:hAnsi="Times New Roman" w:cs="Times New Roman"/>
          <w:sz w:val="28"/>
          <w:szCs w:val="28"/>
        </w:rPr>
      </w:pPr>
      <w:r w:rsidRPr="001B29CB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1B29CB" w:rsidTr="00EB3B77">
        <w:tc>
          <w:tcPr>
            <w:tcW w:w="9242" w:type="dxa"/>
            <w:gridSpan w:val="3"/>
            <w:vAlign w:val="center"/>
          </w:tcPr>
          <w:p w:rsidR="001B29CB" w:rsidRP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4" o:title=""/>
                </v:shape>
                <o:OLEObject Type="Embed" ProgID="Package" ShapeID="_x0000_i1041" DrawAspect="Content" ObjectID="_1606373971" r:id="rId45"/>
              </w:object>
            </w:r>
          </w:p>
        </w:tc>
      </w:tr>
      <w:tr w:rsidR="001B29CB" w:rsidTr="001B29CB">
        <w:tc>
          <w:tcPr>
            <w:tcW w:w="3080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895350"/>
                  <wp:effectExtent l="19050" t="0" r="0" b="0"/>
                  <wp:docPr id="38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33450"/>
                  <wp:effectExtent l="19050" t="0" r="0" b="0"/>
                  <wp:docPr id="39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9CB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47750" cy="904875"/>
                  <wp:effectExtent l="19050" t="0" r="0" b="0"/>
                  <wp:docPr id="40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39E7" w:rsidRDefault="00D639E7" w:rsidP="00D35CE8">
      <w:pPr>
        <w:spacing w:after="0" w:line="240" w:lineRule="auto"/>
      </w:pPr>
      <w:r>
        <w:separator/>
      </w:r>
    </w:p>
  </w:endnote>
  <w:endnote w:type="continuationSeparator" w:id="1">
    <w:p w:rsidR="00D639E7" w:rsidRDefault="00D639E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39E7" w:rsidRDefault="00D639E7" w:rsidP="00D35CE8">
      <w:pPr>
        <w:spacing w:after="0" w:line="240" w:lineRule="auto"/>
      </w:pPr>
      <w:r>
        <w:separator/>
      </w:r>
    </w:p>
  </w:footnote>
  <w:footnote w:type="continuationSeparator" w:id="1">
    <w:p w:rsidR="00D639E7" w:rsidRDefault="00D639E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62E37E5"/>
    <w:multiLevelType w:val="hybridMultilevel"/>
    <w:tmpl w:val="F3B4DF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8"/>
  </w:num>
  <w:num w:numId="3">
    <w:abstractNumId w:val="1"/>
  </w:num>
  <w:num w:numId="4">
    <w:abstractNumId w:val="14"/>
  </w:num>
  <w:num w:numId="5">
    <w:abstractNumId w:val="15"/>
  </w:num>
  <w:num w:numId="6">
    <w:abstractNumId w:val="13"/>
  </w:num>
  <w:num w:numId="7">
    <w:abstractNumId w:val="8"/>
  </w:num>
  <w:num w:numId="8">
    <w:abstractNumId w:val="5"/>
  </w:num>
  <w:num w:numId="9">
    <w:abstractNumId w:val="10"/>
  </w:num>
  <w:num w:numId="10">
    <w:abstractNumId w:val="17"/>
  </w:num>
  <w:num w:numId="11">
    <w:abstractNumId w:val="12"/>
  </w:num>
  <w:num w:numId="12">
    <w:abstractNumId w:val="6"/>
  </w:num>
  <w:num w:numId="13">
    <w:abstractNumId w:val="0"/>
  </w:num>
  <w:num w:numId="14">
    <w:abstractNumId w:val="3"/>
  </w:num>
  <w:num w:numId="15">
    <w:abstractNumId w:val="4"/>
  </w:num>
  <w:num w:numId="16">
    <w:abstractNumId w:val="16"/>
  </w:num>
  <w:num w:numId="17">
    <w:abstractNumId w:val="11"/>
  </w:num>
  <w:num w:numId="18">
    <w:abstractNumId w:val="2"/>
  </w:num>
  <w:num w:numId="19">
    <w:abstractNumId w:val="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354DC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92E72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oleObject14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6.emf"/><Relationship Id="rId42" Type="http://schemas.openxmlformats.org/officeDocument/2006/relationships/image" Target="media/image20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8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9.bin"/><Relationship Id="rId41" Type="http://schemas.openxmlformats.org/officeDocument/2006/relationships/oleObject" Target="embeddings/oleObject1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oleObject13.bin"/><Relationship Id="rId40" Type="http://schemas.openxmlformats.org/officeDocument/2006/relationships/image" Target="media/image19.emf"/><Relationship Id="rId45" Type="http://schemas.openxmlformats.org/officeDocument/2006/relationships/oleObject" Target="embeddings/oleObject17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4" Type="http://schemas.openxmlformats.org/officeDocument/2006/relationships/image" Target="media/image21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6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1933</TotalTime>
  <Pages>5</Pages>
  <Words>141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81</cp:revision>
  <dcterms:created xsi:type="dcterms:W3CDTF">2018-04-19T16:17:00Z</dcterms:created>
  <dcterms:modified xsi:type="dcterms:W3CDTF">2018-12-15T06:42:00Z</dcterms:modified>
</cp:coreProperties>
</file>